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מקוצרים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הילה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1"/>
        </w:rPr>
        <w:t xml:space="preserve">פלשקס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ילידת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1971,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אתר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: </w:t>
      </w:r>
      <w:hyperlink r:id="rId6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www.flashkes.com</w:t>
        </w:r>
      </w:hyperlink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אמנית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תחומית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בובנאית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יוצרת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תיאטרון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למבוגרים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וילדים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מעצבת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אנימטורית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וגרפיקאית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סטודיו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מופיעה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בתיאטראות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ובפסטיבלים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לתיאטרון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וסרטי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ובעולם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לימודים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בוגרת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DASARTS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AMSTERDAM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1997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וגרת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ויטל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מגמת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גרפיקה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2014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בוגרת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החממה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2,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אמנותי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הקרון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נבחרות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יצירות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מקוריות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2019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העוגיות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פעמוני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מופע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רחוב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הקרון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2018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כסופות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רהיטים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ובובות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רזניק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צוקרמן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2017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המזמרת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הקרון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2016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הדג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הפקת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הקרון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2014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גנטיקוס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מייצג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מכונות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איחוד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פלשקס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קומיקס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מצולמת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פלשקס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מחול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חשמליות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העצמות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הייבשות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מיצב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בהרי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הסעודה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האחרונה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המכלה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סעודת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חשמליות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בלגיה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נחום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מנחם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מיצג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משולש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מריונטה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סנסורים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שתוק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ונגן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אינטרקטיביות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STEIM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מקלחת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לבובה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סבתי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,.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2004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סבתא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 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מייצב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מכונה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המספר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חלל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ובובות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2019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בובהאוס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להפקה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במוזאון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2019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אמן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חללים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לסדנאות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למגזר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החרדי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warpop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אביזרים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וגרפיקה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ברלין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2015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פאוסט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אמנותי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ואביזרים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נועם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רובינשטיין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Pandamonium germanicu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ואביזרים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ברלין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2010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קולפרט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–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מחזה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דיויד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גיסלמן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מולי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שולמן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טטות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מחזה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רוני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סיני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גרפיקה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ובובה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Mausoleum Buffo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2007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וגרפיקה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ברלין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Time republic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 2007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מסכות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ברלין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Little red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מסכות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וגרפיקה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דקומנטרי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W/S/L/O/T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דוקומנטרי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שצולם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בסיירה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לאון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מאירה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סרטי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עצמאיים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ווידאו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1"/>
        </w:rPr>
        <w:t xml:space="preserve">ארט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Jail red rock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וידאו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מצולם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הוצג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כלא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במיינז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גרמניה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וידאו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מצולם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אמסטרדם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וקולונה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מאויר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ברצלונה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ספרד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The match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ברצלונה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ספרד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סמין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וסרטים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מצולמים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פסטיבל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לולנד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אמסטרדם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 2003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שן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וציור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פסטיבל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לולנד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אמסטרדם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הולנד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 2002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בלה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חמודה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קליפ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לאורי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פסח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ברצלונה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u w:val="single"/>
          <w:rtl w:val="0"/>
        </w:rPr>
        <w:t xml:space="preserve">2001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ליסיה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-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וסרטים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ניו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יורק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lashkes.com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